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9BE5B" w14:textId="2849D310" w:rsidR="00A0473F" w:rsidRDefault="00A0473F" w:rsidP="00D8231C">
      <w:pPr>
        <w:rPr>
          <w:rFonts w:ascii="Century Gothic" w:hAnsi="Century Gothic"/>
        </w:rPr>
      </w:pPr>
      <w:r>
        <w:rPr>
          <w:noProof/>
        </w:rPr>
        <w:drawing>
          <wp:anchor distT="0" distB="0" distL="114300" distR="114300" simplePos="0" relativeHeight="251660288" behindDoc="0" locked="0" layoutInCell="1" allowOverlap="1" wp14:anchorId="23540488" wp14:editId="0DD348F3">
            <wp:simplePos x="0" y="0"/>
            <wp:positionH relativeFrom="margin">
              <wp:align>left</wp:align>
            </wp:positionH>
            <wp:positionV relativeFrom="paragraph">
              <wp:posOffset>313690</wp:posOffset>
            </wp:positionV>
            <wp:extent cx="1866900" cy="1457325"/>
            <wp:effectExtent l="0" t="0" r="0" b="9525"/>
            <wp:wrapSquare wrapText="bothSides"/>
            <wp:docPr id="1" name="Picture 1"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ipart Panda - Free Clipart Image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66900" cy="14573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entury Gothic" w:hAnsi="Century Gothic"/>
          <w:noProof/>
          <w14:ligatures w14:val="standardContextual"/>
        </w:rPr>
        <mc:AlternateContent>
          <mc:Choice Requires="wps">
            <w:drawing>
              <wp:anchor distT="0" distB="0" distL="114300" distR="114300" simplePos="0" relativeHeight="251659264" behindDoc="1" locked="0" layoutInCell="1" allowOverlap="1" wp14:anchorId="08164C6A" wp14:editId="538B7A1D">
                <wp:simplePos x="0" y="0"/>
                <wp:positionH relativeFrom="column">
                  <wp:posOffset>1409700</wp:posOffset>
                </wp:positionH>
                <wp:positionV relativeFrom="paragraph">
                  <wp:posOffset>8890</wp:posOffset>
                </wp:positionV>
                <wp:extent cx="4305300" cy="1857375"/>
                <wp:effectExtent l="0" t="0" r="0" b="9525"/>
                <wp:wrapNone/>
                <wp:docPr id="653095416" name="Text Box 1"/>
                <wp:cNvGraphicFramePr/>
                <a:graphic xmlns:a="http://schemas.openxmlformats.org/drawingml/2006/main">
                  <a:graphicData uri="http://schemas.microsoft.com/office/word/2010/wordprocessingShape">
                    <wps:wsp>
                      <wps:cNvSpPr txBox="1"/>
                      <wps:spPr>
                        <a:xfrm>
                          <a:off x="0" y="0"/>
                          <a:ext cx="4305300" cy="1857375"/>
                        </a:xfrm>
                        <a:prstGeom prst="rect">
                          <a:avLst/>
                        </a:prstGeom>
                        <a:solidFill>
                          <a:schemeClr val="lt1"/>
                        </a:solidFill>
                        <a:ln w="6350">
                          <a:noFill/>
                        </a:ln>
                      </wps:spPr>
                      <wps:txbx>
                        <w:txbxContent>
                          <w:p w14:paraId="31E435E4" w14:textId="385C16B0" w:rsidR="00A0473F" w:rsidRPr="00A0473F" w:rsidRDefault="00A0473F" w:rsidP="00A0473F">
                            <w:pPr>
                              <w:jc w:val="center"/>
                              <w:rPr>
                                <w:rFonts w:ascii="ADLaM Display" w:hAnsi="ADLaM Display" w:cs="ADLaM Display"/>
                                <w:sz w:val="72"/>
                                <w:szCs w:val="72"/>
                              </w:rPr>
                            </w:pPr>
                            <w:r w:rsidRPr="00A0473F">
                              <w:rPr>
                                <w:rFonts w:ascii="ADLaM Display" w:hAnsi="ADLaM Display" w:cs="ADLaM Display"/>
                                <w:sz w:val="72"/>
                                <w:szCs w:val="72"/>
                              </w:rPr>
                              <w:t>Pick City News</w:t>
                            </w:r>
                          </w:p>
                          <w:p w14:paraId="6F63565F" w14:textId="621A92B2" w:rsidR="00A0473F" w:rsidRPr="00A0473F" w:rsidRDefault="00A0473F" w:rsidP="00A0473F">
                            <w:pPr>
                              <w:jc w:val="center"/>
                              <w:rPr>
                                <w:rFonts w:ascii="ADLaM Display" w:hAnsi="ADLaM Display" w:cs="ADLaM Display"/>
                                <w:sz w:val="56"/>
                                <w:szCs w:val="56"/>
                              </w:rPr>
                            </w:pPr>
                            <w:r>
                              <w:rPr>
                                <w:rFonts w:ascii="ADLaM Display" w:hAnsi="ADLaM Display" w:cs="ADLaM Display"/>
                                <w:sz w:val="56"/>
                                <w:szCs w:val="56"/>
                              </w:rPr>
                              <w:t>August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8164C6A" id="_x0000_t202" coordsize="21600,21600" o:spt="202" path="m,l,21600r21600,l21600,xe">
                <v:stroke joinstyle="miter"/>
                <v:path gradientshapeok="t" o:connecttype="rect"/>
              </v:shapetype>
              <v:shape id="Text Box 1" o:spid="_x0000_s1026" type="#_x0000_t202" style="position:absolute;margin-left:111pt;margin-top:.7pt;width:339pt;height:146.2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" fillcolor="white [3201]" stroked="f" strokeweight=".5pt">
                <v:textbox>
                  <w:txbxContent>
                    <w:p w14:paraId="31E435E4" w14:textId="385C16B0" w:rsidR="00A0473F" w:rsidRPr="00A0473F" w:rsidRDefault="00A0473F" w:rsidP="00A0473F">
                      <w:pPr>
                        <w:jc w:val="center"/>
                        <w:rPr>
                          <w:rFonts w:ascii="ADLaM Display" w:hAnsi="ADLaM Display" w:cs="ADLaM Display"/>
                          <w:sz w:val="72"/>
                          <w:szCs w:val="72"/>
                        </w:rPr>
                      </w:pPr>
                      <w:r w:rsidRPr="00A0473F">
                        <w:rPr>
                          <w:rFonts w:ascii="ADLaM Display" w:hAnsi="ADLaM Display" w:cs="ADLaM Display"/>
                          <w:sz w:val="72"/>
                          <w:szCs w:val="72"/>
                        </w:rPr>
                        <w:t>Pick City News</w:t>
                      </w:r>
                    </w:p>
                    <w:p w14:paraId="6F63565F" w14:textId="621A92B2" w:rsidR="00A0473F" w:rsidRPr="00A0473F" w:rsidRDefault="00A0473F" w:rsidP="00A0473F">
                      <w:pPr>
                        <w:jc w:val="center"/>
                        <w:rPr>
                          <w:rFonts w:ascii="ADLaM Display" w:hAnsi="ADLaM Display" w:cs="ADLaM Display"/>
                          <w:sz w:val="56"/>
                          <w:szCs w:val="56"/>
                        </w:rPr>
                      </w:pPr>
                      <w:r>
                        <w:rPr>
                          <w:rFonts w:ascii="ADLaM Display" w:hAnsi="ADLaM Display" w:cs="ADLaM Display"/>
                          <w:sz w:val="56"/>
                          <w:szCs w:val="56"/>
                        </w:rPr>
                        <w:t>August 2026</w:t>
                      </w:r>
                    </w:p>
                  </w:txbxContent>
                </v:textbox>
              </v:shape>
            </w:pict>
          </mc:Fallback>
        </mc:AlternateContent>
      </w:r>
    </w:p>
    <w:p w14:paraId="6E68474B" w14:textId="2BD51315" w:rsidR="00A0473F" w:rsidRDefault="00A0473F" w:rsidP="00A0473F">
      <w:pPr>
        <w:tabs>
          <w:tab w:val="left" w:pos="2040"/>
        </w:tabs>
        <w:rPr>
          <w:rFonts w:ascii="Century Gothic" w:hAnsi="Century Gothic"/>
        </w:rPr>
      </w:pPr>
      <w:r>
        <w:rPr>
          <w:rFonts w:ascii="Century Gothic" w:hAnsi="Century Gothic"/>
        </w:rPr>
        <w:tab/>
      </w:r>
      <w:r>
        <w:rPr>
          <w:rFonts w:ascii="Century Gothic" w:hAnsi="Century Gothic"/>
        </w:rPr>
        <w:br w:type="textWrapping" w:clear="all"/>
      </w:r>
    </w:p>
    <w:p w14:paraId="3DB4CF55" w14:textId="579062DA" w:rsidR="00D8231C" w:rsidRDefault="00D8231C" w:rsidP="00D8231C">
      <w:pPr>
        <w:rPr>
          <w:rFonts w:ascii="Century Gothic" w:hAnsi="Century Gothic"/>
        </w:rPr>
      </w:pPr>
      <w:r>
        <w:rPr>
          <w:rFonts w:ascii="Century Gothic" w:hAnsi="Century Gothic"/>
        </w:rPr>
        <w:t>City of Pick City August 5, 2026 meeting unapproved Minutes</w:t>
      </w:r>
    </w:p>
    <w:p w14:paraId="5C82C931" w14:textId="77777777" w:rsidR="00D8231C" w:rsidRDefault="00D8231C" w:rsidP="00D8231C">
      <w:pPr>
        <w:rPr>
          <w:rFonts w:ascii="Century Gothic" w:hAnsi="Century Gothic"/>
        </w:rPr>
      </w:pPr>
      <w:r>
        <w:rPr>
          <w:rFonts w:ascii="Century Gothic" w:hAnsi="Century Gothic"/>
        </w:rPr>
        <w:t xml:space="preserve">Present: Mayor A. Anderson, Council Lori Davis, Scott Bather, Brandon Reiser. </w:t>
      </w:r>
    </w:p>
    <w:p w14:paraId="206D4A6C" w14:textId="77777777" w:rsidR="00D8231C" w:rsidRDefault="00D8231C" w:rsidP="00D8231C">
      <w:pPr>
        <w:rPr>
          <w:rFonts w:ascii="Century Gothic" w:hAnsi="Century Gothic"/>
        </w:rPr>
      </w:pPr>
      <w:r>
        <w:rPr>
          <w:rFonts w:ascii="Century Gothic" w:hAnsi="Century Gothic"/>
        </w:rPr>
        <w:t>Absent: Westman.</w:t>
      </w:r>
    </w:p>
    <w:p w14:paraId="1BCCE11C" w14:textId="77777777" w:rsidR="00D8231C" w:rsidRDefault="00D8231C" w:rsidP="00D8231C">
      <w:pPr>
        <w:rPr>
          <w:rFonts w:ascii="Century Gothic" w:hAnsi="Century Gothic"/>
        </w:rPr>
      </w:pPr>
      <w:r>
        <w:rPr>
          <w:rFonts w:ascii="Century Gothic" w:hAnsi="Century Gothic"/>
        </w:rPr>
        <w:t>Also Present: Harvey Huber, Vernon Herman, PWD Jodi Ell, Accountant Amy Ones, auditor Diane Johnson.</w:t>
      </w:r>
    </w:p>
    <w:p w14:paraId="1DE4BAC7" w14:textId="77777777" w:rsidR="00D8231C" w:rsidRDefault="00D8231C" w:rsidP="00D8231C">
      <w:pPr>
        <w:rPr>
          <w:rFonts w:ascii="Century Gothic" w:hAnsi="Century Gothic"/>
        </w:rPr>
      </w:pPr>
      <w:r>
        <w:rPr>
          <w:rFonts w:ascii="Century Gothic" w:hAnsi="Century Gothic"/>
        </w:rPr>
        <w:t>Mayor Anderson Called the meeting to order at 7:30pm at City Hall.</w:t>
      </w:r>
    </w:p>
    <w:p w14:paraId="6ADE2255" w14:textId="77777777" w:rsidR="00D8231C" w:rsidRDefault="00D8231C" w:rsidP="00D8231C">
      <w:pPr>
        <w:rPr>
          <w:rFonts w:ascii="Century Gothic" w:hAnsi="Century Gothic"/>
        </w:rPr>
      </w:pPr>
      <w:r>
        <w:rPr>
          <w:rFonts w:ascii="Century Gothic" w:hAnsi="Century Gothic"/>
        </w:rPr>
        <w:t>Pledge of Allegiance was recited.</w:t>
      </w:r>
    </w:p>
    <w:p w14:paraId="66D80000" w14:textId="77777777" w:rsidR="00D8231C" w:rsidRDefault="00D8231C" w:rsidP="00D8231C">
      <w:pPr>
        <w:rPr>
          <w:rFonts w:ascii="Century Gothic" w:hAnsi="Century Gothic"/>
        </w:rPr>
      </w:pPr>
      <w:r>
        <w:rPr>
          <w:rFonts w:ascii="Century Gothic" w:hAnsi="Century Gothic"/>
        </w:rPr>
        <w:t>Davis motioned, second Reiser to approve consent items; agenda, bills &amp; 7-1-2026 meeting minutes, all in favor, MC.</w:t>
      </w:r>
    </w:p>
    <w:p w14:paraId="0784FA36" w14:textId="77777777" w:rsidR="00D8231C" w:rsidRDefault="00D8231C" w:rsidP="00D8231C">
      <w:pPr>
        <w:rPr>
          <w:rFonts w:ascii="Century Gothic" w:hAnsi="Century Gothic"/>
        </w:rPr>
      </w:pPr>
      <w:r>
        <w:rPr>
          <w:rFonts w:ascii="Century Gothic" w:hAnsi="Century Gothic"/>
        </w:rPr>
        <w:t xml:space="preserve">Public comment: Harvey Huber gave a short history of the property that will be going up for sale in October. The property is zoned agricultural. He informed council that any buyer of that property will have to consult with the City of Pick City if any future development would take place. </w:t>
      </w:r>
    </w:p>
    <w:p w14:paraId="137FA6E9" w14:textId="77777777" w:rsidR="00D8231C" w:rsidRDefault="00D8231C" w:rsidP="00D8231C">
      <w:pPr>
        <w:rPr>
          <w:rFonts w:ascii="Century Gothic" w:hAnsi="Century Gothic"/>
        </w:rPr>
      </w:pPr>
      <w:r>
        <w:rPr>
          <w:rFonts w:ascii="Century Gothic" w:hAnsi="Century Gothic"/>
        </w:rPr>
        <w:t>Vernon Herman informed the council of a dog at large; this is not the first time he has filed a complaint. Auditor will send complaint to lawyer.</w:t>
      </w:r>
    </w:p>
    <w:p w14:paraId="23330273" w14:textId="77777777" w:rsidR="00D8231C" w:rsidRDefault="00D8231C" w:rsidP="00D8231C">
      <w:pPr>
        <w:rPr>
          <w:rFonts w:ascii="Century Gothic" w:hAnsi="Century Gothic"/>
        </w:rPr>
      </w:pPr>
      <w:r>
        <w:rPr>
          <w:rFonts w:ascii="Century Gothic" w:hAnsi="Century Gothic"/>
        </w:rPr>
        <w:t>Due to the unauthorized use of the city dumpster, Bather motioned, second Reiser to contact Circle and have bring a locking dumpster, all in favor, MC.</w:t>
      </w:r>
    </w:p>
    <w:p w14:paraId="76F1CC64" w14:textId="77777777" w:rsidR="00D8231C" w:rsidRDefault="00D8231C" w:rsidP="00D8231C">
      <w:pPr>
        <w:rPr>
          <w:rFonts w:ascii="Century Gothic" w:hAnsi="Century Gothic"/>
        </w:rPr>
      </w:pPr>
      <w:r>
        <w:rPr>
          <w:rFonts w:ascii="Century Gothic" w:hAnsi="Century Gothic"/>
        </w:rPr>
        <w:t>Public Budget Hearing is scheduled for October 7</w:t>
      </w:r>
      <w:r>
        <w:rPr>
          <w:rFonts w:ascii="Century Gothic" w:hAnsi="Century Gothic"/>
          <w:vertAlign w:val="superscript"/>
        </w:rPr>
        <w:t xml:space="preserve">th </w:t>
      </w:r>
      <w:r>
        <w:rPr>
          <w:rFonts w:ascii="Century Gothic" w:hAnsi="Century Gothic"/>
        </w:rPr>
        <w:t>@ 7:30pm, at City Hall.</w:t>
      </w:r>
    </w:p>
    <w:p w14:paraId="353B17A2" w14:textId="77777777" w:rsidR="00D8231C" w:rsidRDefault="00D8231C" w:rsidP="00D8231C">
      <w:pPr>
        <w:rPr>
          <w:rFonts w:ascii="Century Gothic" w:hAnsi="Century Gothic"/>
        </w:rPr>
      </w:pPr>
      <w:r>
        <w:rPr>
          <w:rFonts w:ascii="Century Gothic" w:hAnsi="Century Gothic"/>
        </w:rPr>
        <w:t>Mayor will contact Mr. Wald about the conditions of 1</w:t>
      </w:r>
      <w:r w:rsidRPr="002F5C96">
        <w:rPr>
          <w:rFonts w:ascii="Century Gothic" w:hAnsi="Century Gothic"/>
          <w:vertAlign w:val="superscript"/>
        </w:rPr>
        <w:t>st</w:t>
      </w:r>
      <w:r>
        <w:rPr>
          <w:rFonts w:ascii="Century Gothic" w:hAnsi="Century Gothic"/>
        </w:rPr>
        <w:t xml:space="preserve"> RD SW. </w:t>
      </w:r>
    </w:p>
    <w:p w14:paraId="37066CB5" w14:textId="77777777" w:rsidR="00D8231C" w:rsidRDefault="00D8231C" w:rsidP="00D8231C">
      <w:pPr>
        <w:rPr>
          <w:rFonts w:ascii="Century Gothic" w:hAnsi="Century Gothic"/>
        </w:rPr>
      </w:pPr>
      <w:r>
        <w:rPr>
          <w:rFonts w:ascii="Century Gothic" w:hAnsi="Century Gothic"/>
        </w:rPr>
        <w:t xml:space="preserve">The Drain tile by Albers alley should be addressed this month. </w:t>
      </w:r>
    </w:p>
    <w:p w14:paraId="0C8520D7" w14:textId="77777777" w:rsidR="00D8231C" w:rsidRDefault="00D8231C" w:rsidP="00D8231C">
      <w:pPr>
        <w:rPr>
          <w:rFonts w:ascii="Century Gothic" w:hAnsi="Century Gothic"/>
        </w:rPr>
      </w:pPr>
      <w:r>
        <w:rPr>
          <w:rFonts w:ascii="Century Gothic" w:hAnsi="Century Gothic"/>
        </w:rPr>
        <w:lastRenderedPageBreak/>
        <w:t>Bather motioned, second Reiser to contact Lawyer &amp; Western Health about process for condemnation of a property on main street, also follow ups on properties with no water and nuisance properties. All in favor, MC,</w:t>
      </w:r>
    </w:p>
    <w:p w14:paraId="6A499DB6" w14:textId="77777777" w:rsidR="00D8231C" w:rsidRDefault="00D8231C" w:rsidP="00D8231C">
      <w:pPr>
        <w:rPr>
          <w:rFonts w:ascii="Century Gothic" w:hAnsi="Century Gothic"/>
        </w:rPr>
      </w:pPr>
      <w:r>
        <w:rPr>
          <w:rFonts w:ascii="Century Gothic" w:hAnsi="Century Gothic"/>
        </w:rPr>
        <w:t>Personnel policy will get updated.</w:t>
      </w:r>
    </w:p>
    <w:p w14:paraId="25344581" w14:textId="77777777" w:rsidR="00D8231C" w:rsidRDefault="00D8231C" w:rsidP="00D8231C">
      <w:pPr>
        <w:rPr>
          <w:rFonts w:ascii="Century Gothic" w:hAnsi="Century Gothic"/>
        </w:rPr>
      </w:pPr>
      <w:r>
        <w:rPr>
          <w:rFonts w:ascii="Century Gothic" w:hAnsi="Century Gothic"/>
        </w:rPr>
        <w:t>Tabled items: unauthorized water hook up and locating curb stops, cold storage cleanup.</w:t>
      </w:r>
    </w:p>
    <w:p w14:paraId="615B3F67" w14:textId="77777777" w:rsidR="00D8231C" w:rsidRDefault="00D8231C" w:rsidP="00D8231C">
      <w:pPr>
        <w:rPr>
          <w:rFonts w:ascii="Century Gothic" w:hAnsi="Century Gothic"/>
        </w:rPr>
      </w:pPr>
      <w:r>
        <w:rPr>
          <w:rFonts w:ascii="Century Gothic" w:hAnsi="Century Gothic"/>
        </w:rPr>
        <w:t>Water: water inspection was done at water plant August 4</w:t>
      </w:r>
      <w:r w:rsidRPr="0025356A">
        <w:rPr>
          <w:rFonts w:ascii="Century Gothic" w:hAnsi="Century Gothic"/>
          <w:vertAlign w:val="superscript"/>
        </w:rPr>
        <w:t>th</w:t>
      </w:r>
      <w:r>
        <w:rPr>
          <w:rFonts w:ascii="Century Gothic" w:hAnsi="Century Gothic"/>
        </w:rPr>
        <w:t xml:space="preserve">. Inland Potables will be here the end of August or early September. </w:t>
      </w:r>
    </w:p>
    <w:p w14:paraId="049C2E95" w14:textId="77777777" w:rsidR="00D8231C" w:rsidRDefault="00D8231C" w:rsidP="00D8231C">
      <w:pPr>
        <w:rPr>
          <w:rFonts w:ascii="Century Gothic" w:hAnsi="Century Gothic"/>
        </w:rPr>
      </w:pPr>
      <w:r>
        <w:rPr>
          <w:rFonts w:ascii="Century Gothic" w:hAnsi="Century Gothic"/>
        </w:rPr>
        <w:t>Interstate Power three-year contract proposal.</w:t>
      </w:r>
    </w:p>
    <w:p w14:paraId="76B3CDA3" w14:textId="77777777" w:rsidR="00D8231C" w:rsidRDefault="00D8231C" w:rsidP="00D8231C">
      <w:pPr>
        <w:rPr>
          <w:rFonts w:ascii="Century Gothic" w:hAnsi="Century Gothic"/>
        </w:rPr>
      </w:pPr>
      <w:r>
        <w:rPr>
          <w:rFonts w:ascii="Century Gothic" w:hAnsi="Century Gothic"/>
        </w:rPr>
        <w:t xml:space="preserve">Landfill: RRE will be storing &amp; parking equipment at landfill. </w:t>
      </w:r>
    </w:p>
    <w:p w14:paraId="6AE4D94D" w14:textId="77777777" w:rsidR="00D8231C" w:rsidRDefault="00D8231C" w:rsidP="00D8231C">
      <w:pPr>
        <w:rPr>
          <w:rFonts w:ascii="Century Gothic" w:hAnsi="Century Gothic"/>
        </w:rPr>
      </w:pPr>
      <w:r>
        <w:rPr>
          <w:rFonts w:ascii="Century Gothic" w:hAnsi="Century Gothic"/>
        </w:rPr>
        <w:t>Streets: need to order more asphalt &amp; road gravel.</w:t>
      </w:r>
    </w:p>
    <w:p w14:paraId="68715F2C" w14:textId="77777777" w:rsidR="00D8231C" w:rsidRDefault="00D8231C" w:rsidP="00D8231C">
      <w:pPr>
        <w:rPr>
          <w:rFonts w:ascii="Century Gothic" w:hAnsi="Century Gothic"/>
        </w:rPr>
      </w:pPr>
      <w:r>
        <w:rPr>
          <w:rFonts w:ascii="Century Gothic" w:hAnsi="Century Gothic"/>
        </w:rPr>
        <w:t>Park: Bather will set up meeting this month to discuss future improvements.</w:t>
      </w:r>
    </w:p>
    <w:p w14:paraId="605D1318" w14:textId="77777777" w:rsidR="00D8231C" w:rsidRDefault="00D8231C" w:rsidP="00D8231C">
      <w:pPr>
        <w:rPr>
          <w:rFonts w:ascii="Century Gothic" w:hAnsi="Century Gothic"/>
        </w:rPr>
      </w:pPr>
      <w:r>
        <w:rPr>
          <w:rFonts w:ascii="Century Gothic" w:hAnsi="Century Gothic"/>
        </w:rPr>
        <w:t>Adjourned: 9:00pm. Next regular meeting September 2, 2026</w:t>
      </w:r>
    </w:p>
    <w:p w14:paraId="6F1CA95E" w14:textId="5DD9CD07" w:rsidR="00D8231C" w:rsidRDefault="00D8231C" w:rsidP="00D67709">
      <w:pPr>
        <w:rPr>
          <w:rFonts w:ascii="Century Gothic" w:hAnsi="Century Gothic"/>
        </w:rPr>
      </w:pPr>
      <w:r>
        <w:rPr>
          <w:rFonts w:ascii="Century Gothic" w:hAnsi="Century Gothic"/>
        </w:rPr>
        <w:t>Bills:</w:t>
      </w:r>
      <w:r w:rsidR="00D67709">
        <w:rPr>
          <w:rFonts w:ascii="Century Gothic" w:hAnsi="Century Gothic"/>
        </w:rPr>
        <w:t xml:space="preserve"> </w:t>
      </w:r>
      <w:r>
        <w:rPr>
          <w:rFonts w:ascii="Century Gothic" w:hAnsi="Century Gothic"/>
        </w:rPr>
        <w:t>Payroll- $5192.75; Diane Johnson- 36.25; US Treasury-425.35; WRT-178.16</w:t>
      </w:r>
    </w:p>
    <w:p w14:paraId="399A6DB7" w14:textId="77777777" w:rsidR="00D8231C" w:rsidRDefault="00D8231C" w:rsidP="00D8231C">
      <w:pPr>
        <w:tabs>
          <w:tab w:val="decimal" w:pos="4320"/>
        </w:tabs>
        <w:rPr>
          <w:rFonts w:ascii="Century Gothic" w:hAnsi="Century Gothic"/>
        </w:rPr>
      </w:pPr>
      <w:r>
        <w:rPr>
          <w:rFonts w:ascii="Century Gothic" w:hAnsi="Century Gothic"/>
        </w:rPr>
        <w:t>RRE-1237.18; Circle-2422.25; MSRWD-4970.91; MSRWD-5165.21; Dak Tex-54.90</w:t>
      </w:r>
    </w:p>
    <w:p w14:paraId="1FC35959" w14:textId="06315721" w:rsidR="00D8231C" w:rsidRDefault="00D8231C" w:rsidP="00A3241D">
      <w:pPr>
        <w:pBdr>
          <w:bottom w:val="single" w:sz="12" w:space="1" w:color="auto"/>
        </w:pBdr>
        <w:tabs>
          <w:tab w:val="decimal" w:pos="4320"/>
        </w:tabs>
        <w:rPr>
          <w:rFonts w:ascii="Century Gothic" w:hAnsi="Century Gothic"/>
        </w:rPr>
      </w:pPr>
      <w:r>
        <w:rPr>
          <w:rFonts w:ascii="Century Gothic" w:hAnsi="Century Gothic"/>
        </w:rPr>
        <w:t>Dak Tex-54.90; Donovan Kaffer-2174.40; Hazen Star-320.50; Loffler-37.25; MC Auditor-81.00</w:t>
      </w:r>
      <w:r w:rsidR="00A3241D">
        <w:rPr>
          <w:rFonts w:ascii="Century Gothic" w:hAnsi="Century Gothic"/>
        </w:rPr>
        <w:t xml:space="preserve">; </w:t>
      </w:r>
      <w:r>
        <w:rPr>
          <w:rFonts w:ascii="Century Gothic" w:hAnsi="Century Gothic"/>
        </w:rPr>
        <w:t>Menards-316.47; NAPA -391.58; NDDOH -54.00; ND One Call -6.00; One’s consult. -1200.00</w:t>
      </w:r>
      <w:r w:rsidR="00A3241D">
        <w:rPr>
          <w:rFonts w:ascii="Century Gothic" w:hAnsi="Century Gothic"/>
        </w:rPr>
        <w:t xml:space="preserve">; </w:t>
      </w:r>
      <w:r>
        <w:rPr>
          <w:rFonts w:ascii="Century Gothic" w:hAnsi="Century Gothic"/>
        </w:rPr>
        <w:t>Salhus-100.00; Scott’s-623.70; Russ Garrett-2528.00; Diane Johnson -17.40</w:t>
      </w:r>
    </w:p>
    <w:p w14:paraId="51F14BC8" w14:textId="77777777" w:rsidR="00A3241D" w:rsidRDefault="00A3241D" w:rsidP="00A3241D">
      <w:pPr>
        <w:tabs>
          <w:tab w:val="decimal" w:pos="4320"/>
        </w:tabs>
        <w:jc w:val="center"/>
        <w:rPr>
          <w:rFonts w:ascii="Century Gothic" w:hAnsi="Century Gothic"/>
        </w:rPr>
      </w:pPr>
    </w:p>
    <w:p w14:paraId="617CF9D5" w14:textId="1289489B" w:rsidR="00A3241D" w:rsidRDefault="00A3241D" w:rsidP="00A3241D">
      <w:pPr>
        <w:tabs>
          <w:tab w:val="decimal" w:pos="4320"/>
        </w:tabs>
        <w:jc w:val="center"/>
        <w:rPr>
          <w:rFonts w:ascii="Century Gothic" w:hAnsi="Century Gothic"/>
          <w:b/>
          <w:bCs/>
          <w:sz w:val="44"/>
          <w:szCs w:val="44"/>
          <w:u w:val="single"/>
        </w:rPr>
      </w:pPr>
      <w:r>
        <w:rPr>
          <w:rFonts w:ascii="Century Gothic" w:hAnsi="Century Gothic"/>
          <w:b/>
          <w:bCs/>
          <w:noProof/>
          <w:sz w:val="44"/>
          <w:szCs w:val="44"/>
          <w:u w:val="single"/>
        </w:rPr>
        <w:drawing>
          <wp:anchor distT="0" distB="0" distL="114300" distR="114300" simplePos="0" relativeHeight="251661312" behindDoc="0" locked="0" layoutInCell="1" allowOverlap="1" wp14:anchorId="2C993FF1" wp14:editId="37B32F30">
            <wp:simplePos x="2371725" y="914400"/>
            <wp:positionH relativeFrom="column">
              <wp:posOffset>2371725</wp:posOffset>
            </wp:positionH>
            <wp:positionV relativeFrom="paragraph">
              <wp:align>top</wp:align>
            </wp:positionV>
            <wp:extent cx="3028950" cy="2019300"/>
            <wp:effectExtent l="0" t="0" r="0" b="0"/>
            <wp:wrapSquare wrapText="bothSides"/>
            <wp:docPr id="2080695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28950" cy="2019300"/>
                    </a:xfrm>
                    <a:prstGeom prst="rect">
                      <a:avLst/>
                    </a:prstGeom>
                    <a:noFill/>
                  </pic:spPr>
                </pic:pic>
              </a:graphicData>
            </a:graphic>
          </wp:anchor>
        </w:drawing>
      </w:r>
      <w:r>
        <w:rPr>
          <w:rFonts w:ascii="Century Gothic" w:hAnsi="Century Gothic"/>
          <w:b/>
          <w:bCs/>
          <w:sz w:val="44"/>
          <w:szCs w:val="44"/>
          <w:u w:val="single"/>
        </w:rPr>
        <w:br w:type="textWrapping" w:clear="all"/>
      </w:r>
    </w:p>
    <w:p w14:paraId="5308B9E6" w14:textId="057B2D14" w:rsidR="00A0473F" w:rsidRPr="00D67709" w:rsidRDefault="00A0473F" w:rsidP="00A3241D">
      <w:pPr>
        <w:tabs>
          <w:tab w:val="decimal" w:pos="4320"/>
        </w:tabs>
        <w:jc w:val="center"/>
        <w:rPr>
          <w:rFonts w:ascii="Century Gothic" w:hAnsi="Century Gothic"/>
          <w:b/>
          <w:bCs/>
          <w:sz w:val="44"/>
          <w:szCs w:val="44"/>
          <w:u w:val="single"/>
        </w:rPr>
      </w:pPr>
      <w:r w:rsidRPr="00D67709">
        <w:rPr>
          <w:rFonts w:ascii="Century Gothic" w:hAnsi="Century Gothic"/>
          <w:b/>
          <w:bCs/>
          <w:sz w:val="44"/>
          <w:szCs w:val="44"/>
          <w:u w:val="single"/>
        </w:rPr>
        <w:lastRenderedPageBreak/>
        <w:t>NOTICES:</w:t>
      </w:r>
    </w:p>
    <w:p w14:paraId="55F5BF43" w14:textId="443FC3D4" w:rsidR="00A0473F" w:rsidRPr="00D67709" w:rsidRDefault="00A0473F" w:rsidP="00D67709">
      <w:pPr>
        <w:tabs>
          <w:tab w:val="decimal" w:pos="4320"/>
        </w:tabs>
        <w:jc w:val="center"/>
        <w:rPr>
          <w:rFonts w:ascii="Century Gothic" w:hAnsi="Century Gothic"/>
          <w:b/>
          <w:bCs/>
          <w:sz w:val="28"/>
          <w:szCs w:val="28"/>
        </w:rPr>
      </w:pPr>
      <w:r w:rsidRPr="00D67709">
        <w:rPr>
          <w:rFonts w:ascii="Century Gothic" w:hAnsi="Century Gothic"/>
          <w:b/>
          <w:bCs/>
          <w:sz w:val="28"/>
          <w:szCs w:val="28"/>
        </w:rPr>
        <w:t>City of Pick City Public Budget Hearing</w:t>
      </w:r>
    </w:p>
    <w:p w14:paraId="5228C9E3" w14:textId="4FB15DBE" w:rsidR="00A0473F" w:rsidRDefault="00A0473F" w:rsidP="00D67709">
      <w:pPr>
        <w:tabs>
          <w:tab w:val="decimal" w:pos="4320"/>
        </w:tabs>
        <w:jc w:val="center"/>
        <w:rPr>
          <w:rFonts w:ascii="Century Gothic" w:hAnsi="Century Gothic"/>
          <w:b/>
          <w:bCs/>
          <w:sz w:val="28"/>
          <w:szCs w:val="28"/>
        </w:rPr>
      </w:pPr>
      <w:r w:rsidRPr="00D67709">
        <w:rPr>
          <w:rFonts w:ascii="Century Gothic" w:hAnsi="Century Gothic"/>
          <w:b/>
          <w:bCs/>
          <w:sz w:val="28"/>
          <w:szCs w:val="28"/>
        </w:rPr>
        <w:t>City Hall Wednesday Oct. 7</w:t>
      </w:r>
      <w:r w:rsidRPr="00D67709">
        <w:rPr>
          <w:rFonts w:ascii="Century Gothic" w:hAnsi="Century Gothic"/>
          <w:b/>
          <w:bCs/>
          <w:sz w:val="28"/>
          <w:szCs w:val="28"/>
          <w:vertAlign w:val="superscript"/>
        </w:rPr>
        <w:t>th</w:t>
      </w:r>
      <w:r w:rsidRPr="00D67709">
        <w:rPr>
          <w:rFonts w:ascii="Century Gothic" w:hAnsi="Century Gothic"/>
          <w:b/>
          <w:bCs/>
          <w:sz w:val="28"/>
          <w:szCs w:val="28"/>
        </w:rPr>
        <w:t>, 2026 @7:30pm</w:t>
      </w:r>
    </w:p>
    <w:p w14:paraId="5DC65E77" w14:textId="77777777" w:rsidR="00A3241D" w:rsidRPr="00D67709" w:rsidRDefault="00A3241D" w:rsidP="00D67709">
      <w:pPr>
        <w:tabs>
          <w:tab w:val="decimal" w:pos="4320"/>
        </w:tabs>
        <w:jc w:val="center"/>
        <w:rPr>
          <w:rFonts w:ascii="Century Gothic" w:hAnsi="Century Gothic"/>
          <w:b/>
          <w:bCs/>
          <w:sz w:val="28"/>
          <w:szCs w:val="28"/>
        </w:rPr>
      </w:pPr>
    </w:p>
    <w:p w14:paraId="0205F945" w14:textId="77777777" w:rsidR="00EA53BB" w:rsidRPr="00D67709" w:rsidRDefault="00A0473F" w:rsidP="00D67709">
      <w:pPr>
        <w:pBdr>
          <w:top w:val="single" w:sz="12" w:space="1" w:color="auto"/>
          <w:bottom w:val="single" w:sz="12" w:space="1" w:color="auto"/>
        </w:pBdr>
        <w:tabs>
          <w:tab w:val="decimal" w:pos="4320"/>
        </w:tabs>
        <w:jc w:val="center"/>
        <w:rPr>
          <w:rFonts w:ascii="Century Gothic" w:hAnsi="Century Gothic"/>
          <w:b/>
          <w:bCs/>
          <w:sz w:val="32"/>
          <w:szCs w:val="32"/>
        </w:rPr>
      </w:pPr>
      <w:r w:rsidRPr="00D67709">
        <w:rPr>
          <w:rFonts w:ascii="Century Gothic" w:hAnsi="Century Gothic"/>
          <w:b/>
          <w:bCs/>
          <w:sz w:val="32"/>
          <w:szCs w:val="32"/>
          <w:u w:val="single"/>
        </w:rPr>
        <w:t>FYI:</w:t>
      </w:r>
      <w:r w:rsidRPr="00D67709">
        <w:rPr>
          <w:rFonts w:ascii="Century Gothic" w:hAnsi="Century Gothic"/>
          <w:b/>
          <w:bCs/>
          <w:sz w:val="32"/>
          <w:szCs w:val="32"/>
        </w:rPr>
        <w:t xml:space="preserve"> Roughrider Electric &amp; Mid</w:t>
      </w:r>
      <w:r w:rsidR="00EA53BB" w:rsidRPr="00D67709">
        <w:rPr>
          <w:rFonts w:ascii="Century Gothic" w:hAnsi="Century Gothic"/>
          <w:b/>
          <w:bCs/>
          <w:sz w:val="32"/>
          <w:szCs w:val="32"/>
        </w:rPr>
        <w:t xml:space="preserve">-Co. Cable have been </w:t>
      </w:r>
      <w:proofErr w:type="spellStart"/>
      <w:r w:rsidR="00EA53BB" w:rsidRPr="00D67709">
        <w:rPr>
          <w:rFonts w:ascii="Century Gothic" w:hAnsi="Century Gothic"/>
          <w:b/>
          <w:bCs/>
          <w:sz w:val="32"/>
          <w:szCs w:val="32"/>
        </w:rPr>
        <w:t>flaggin</w:t>
      </w:r>
      <w:proofErr w:type="spellEnd"/>
      <w:r w:rsidR="00EA53BB" w:rsidRPr="00D67709">
        <w:rPr>
          <w:rFonts w:ascii="Century Gothic" w:hAnsi="Century Gothic"/>
          <w:b/>
          <w:bCs/>
          <w:sz w:val="32"/>
          <w:szCs w:val="32"/>
        </w:rPr>
        <w:t xml:space="preserve">’ up the town!  </w:t>
      </w:r>
      <w:r w:rsidRPr="00D67709">
        <w:rPr>
          <w:rFonts w:ascii="Century Gothic" w:hAnsi="Century Gothic"/>
          <w:b/>
          <w:bCs/>
          <w:sz w:val="32"/>
          <w:szCs w:val="32"/>
        </w:rPr>
        <w:t xml:space="preserve"> </w:t>
      </w:r>
      <w:r w:rsidR="00EA53BB" w:rsidRPr="00D67709">
        <w:rPr>
          <w:rFonts w:ascii="Century Gothic" w:hAnsi="Century Gothic"/>
          <w:b/>
          <w:bCs/>
          <w:sz w:val="32"/>
          <w:szCs w:val="32"/>
        </w:rPr>
        <w:t>Underground electricity &amp; cable in our future!</w:t>
      </w:r>
    </w:p>
    <w:p w14:paraId="4F0A0D69" w14:textId="77777777" w:rsidR="00A3241D" w:rsidRDefault="00A3241D" w:rsidP="00D67709">
      <w:pPr>
        <w:pBdr>
          <w:bottom w:val="single" w:sz="12" w:space="1" w:color="auto"/>
          <w:between w:val="single" w:sz="12" w:space="1" w:color="auto"/>
        </w:pBdr>
        <w:tabs>
          <w:tab w:val="decimal" w:pos="4320"/>
        </w:tabs>
        <w:jc w:val="center"/>
        <w:rPr>
          <w:rFonts w:ascii="Century Gothic" w:hAnsi="Century Gothic"/>
          <w:b/>
          <w:bCs/>
          <w:sz w:val="32"/>
          <w:szCs w:val="32"/>
        </w:rPr>
      </w:pPr>
    </w:p>
    <w:p w14:paraId="6F44BCE4" w14:textId="084B6262" w:rsidR="00A0473F" w:rsidRPr="00D67709" w:rsidRDefault="00D67709" w:rsidP="00D67709">
      <w:pPr>
        <w:pBdr>
          <w:bottom w:val="single" w:sz="12" w:space="1" w:color="auto"/>
          <w:between w:val="single" w:sz="12" w:space="1" w:color="auto"/>
        </w:pBdr>
        <w:tabs>
          <w:tab w:val="decimal" w:pos="4320"/>
        </w:tabs>
        <w:jc w:val="center"/>
        <w:rPr>
          <w:b/>
          <w:bCs/>
          <w:sz w:val="32"/>
          <w:szCs w:val="32"/>
        </w:rPr>
      </w:pPr>
      <w:r w:rsidRPr="00D67709">
        <w:rPr>
          <w:rFonts w:ascii="Century Gothic" w:hAnsi="Century Gothic"/>
          <w:b/>
          <w:bCs/>
          <w:sz w:val="32"/>
          <w:szCs w:val="32"/>
        </w:rPr>
        <w:t>ND Department of transportation conducted a speed data on ND 200 through Pick City</w:t>
      </w:r>
      <w:r w:rsidR="00280D44">
        <w:rPr>
          <w:rFonts w:ascii="Century Gothic" w:hAnsi="Century Gothic"/>
          <w:b/>
          <w:bCs/>
          <w:sz w:val="32"/>
          <w:szCs w:val="32"/>
        </w:rPr>
        <w:t xml:space="preserve">, in August. </w:t>
      </w:r>
      <w:r w:rsidRPr="00D67709">
        <w:rPr>
          <w:rFonts w:ascii="Century Gothic" w:hAnsi="Century Gothic"/>
          <w:b/>
          <w:bCs/>
          <w:sz w:val="32"/>
          <w:szCs w:val="32"/>
        </w:rPr>
        <w:t xml:space="preserve"> Data is available at city hall.</w:t>
      </w:r>
    </w:p>
    <w:p w14:paraId="32948F54" w14:textId="77777777" w:rsidR="00A3241D" w:rsidRDefault="00A3241D" w:rsidP="00D67709">
      <w:pPr>
        <w:tabs>
          <w:tab w:val="decimal" w:pos="4320"/>
        </w:tabs>
        <w:jc w:val="center"/>
        <w:rPr>
          <w:rFonts w:ascii="Century Gothic" w:hAnsi="Century Gothic"/>
          <w:b/>
          <w:bCs/>
          <w:sz w:val="36"/>
          <w:szCs w:val="36"/>
        </w:rPr>
      </w:pPr>
    </w:p>
    <w:p w14:paraId="6531AD07" w14:textId="6624F33E" w:rsidR="00913CD2" w:rsidRDefault="00D67709" w:rsidP="00D67709">
      <w:pPr>
        <w:tabs>
          <w:tab w:val="decimal" w:pos="4320"/>
        </w:tabs>
        <w:jc w:val="center"/>
        <w:rPr>
          <w:rFonts w:ascii="Century Gothic" w:hAnsi="Century Gothic"/>
          <w:b/>
          <w:bCs/>
          <w:sz w:val="36"/>
          <w:szCs w:val="36"/>
        </w:rPr>
      </w:pPr>
      <w:r w:rsidRPr="00D67709">
        <w:rPr>
          <w:rFonts w:ascii="Century Gothic" w:hAnsi="Century Gothic"/>
          <w:b/>
          <w:bCs/>
          <w:sz w:val="36"/>
          <w:szCs w:val="36"/>
        </w:rPr>
        <w:t xml:space="preserve">Big Shout out to all the tireless volunteers who </w:t>
      </w:r>
      <w:r w:rsidR="005151E8">
        <w:rPr>
          <w:rFonts w:ascii="Century Gothic" w:hAnsi="Century Gothic"/>
          <w:b/>
          <w:bCs/>
          <w:sz w:val="36"/>
          <w:szCs w:val="36"/>
        </w:rPr>
        <w:t xml:space="preserve">committed their time and energy to </w:t>
      </w:r>
      <w:r w:rsidRPr="00D67709">
        <w:rPr>
          <w:rFonts w:ascii="Century Gothic" w:hAnsi="Century Gothic"/>
          <w:b/>
          <w:bCs/>
          <w:sz w:val="36"/>
          <w:szCs w:val="36"/>
        </w:rPr>
        <w:t xml:space="preserve">the </w:t>
      </w:r>
      <w:r w:rsidR="005151E8">
        <w:rPr>
          <w:rFonts w:ascii="Century Gothic" w:hAnsi="Century Gothic"/>
          <w:b/>
          <w:bCs/>
          <w:sz w:val="36"/>
          <w:szCs w:val="36"/>
        </w:rPr>
        <w:t xml:space="preserve">help with </w:t>
      </w:r>
    </w:p>
    <w:p w14:paraId="3756889B" w14:textId="0574B9F0" w:rsidR="005151E8" w:rsidRDefault="00913CD2" w:rsidP="00913CD2">
      <w:pPr>
        <w:tabs>
          <w:tab w:val="decimal" w:pos="4320"/>
        </w:tabs>
        <w:jc w:val="center"/>
        <w:rPr>
          <w:rFonts w:ascii="Century Gothic" w:hAnsi="Century Gothic"/>
          <w:b/>
          <w:bCs/>
          <w:sz w:val="36"/>
          <w:szCs w:val="36"/>
        </w:rPr>
      </w:pPr>
      <w:r>
        <w:rPr>
          <w:rFonts w:ascii="Century Gothic" w:hAnsi="Century Gothic"/>
          <w:b/>
          <w:bCs/>
          <w:sz w:val="36"/>
          <w:szCs w:val="36"/>
        </w:rPr>
        <w:t xml:space="preserve">The </w:t>
      </w:r>
      <w:r w:rsidR="00D67709" w:rsidRPr="00D67709">
        <w:rPr>
          <w:rFonts w:ascii="Century Gothic" w:hAnsi="Century Gothic"/>
          <w:b/>
          <w:bCs/>
          <w:sz w:val="36"/>
          <w:szCs w:val="36"/>
        </w:rPr>
        <w:t>10</w:t>
      </w:r>
      <w:r w:rsidR="00D67709" w:rsidRPr="00D67709">
        <w:rPr>
          <w:rFonts w:ascii="Century Gothic" w:hAnsi="Century Gothic"/>
          <w:b/>
          <w:bCs/>
          <w:sz w:val="36"/>
          <w:szCs w:val="36"/>
          <w:vertAlign w:val="superscript"/>
        </w:rPr>
        <w:t>th</w:t>
      </w:r>
      <w:r w:rsidR="00D67709" w:rsidRPr="00D67709">
        <w:rPr>
          <w:rFonts w:ascii="Century Gothic" w:hAnsi="Century Gothic"/>
          <w:b/>
          <w:bCs/>
          <w:sz w:val="36"/>
          <w:szCs w:val="36"/>
        </w:rPr>
        <w:t xml:space="preserve"> annual Park fundraiser Sale</w:t>
      </w:r>
      <w:r w:rsidR="005151E8">
        <w:rPr>
          <w:rFonts w:ascii="Century Gothic" w:hAnsi="Century Gothic"/>
          <w:b/>
          <w:bCs/>
          <w:sz w:val="36"/>
          <w:szCs w:val="36"/>
        </w:rPr>
        <w:t xml:space="preserve"> </w:t>
      </w:r>
    </w:p>
    <w:p w14:paraId="4CBE11BF" w14:textId="313BEF14" w:rsidR="00280D44" w:rsidRDefault="005151E8" w:rsidP="005151E8">
      <w:pPr>
        <w:tabs>
          <w:tab w:val="decimal" w:pos="4320"/>
        </w:tabs>
        <w:jc w:val="center"/>
        <w:rPr>
          <w:rFonts w:ascii="Century Gothic" w:hAnsi="Century Gothic"/>
          <w:b/>
          <w:bCs/>
          <w:sz w:val="36"/>
          <w:szCs w:val="36"/>
        </w:rPr>
      </w:pPr>
      <w:r>
        <w:rPr>
          <w:rFonts w:ascii="Century Gothic" w:hAnsi="Century Gothic"/>
          <w:b/>
          <w:bCs/>
          <w:sz w:val="36"/>
          <w:szCs w:val="36"/>
        </w:rPr>
        <w:t>Thank you t</w:t>
      </w:r>
      <w:r w:rsidR="00D67709" w:rsidRPr="00D67709">
        <w:rPr>
          <w:rFonts w:ascii="Century Gothic" w:hAnsi="Century Gothic"/>
          <w:b/>
          <w:bCs/>
          <w:sz w:val="36"/>
          <w:szCs w:val="36"/>
        </w:rPr>
        <w:t>o all the wonderful donations we received</w:t>
      </w:r>
      <w:r w:rsidR="00913CD2">
        <w:rPr>
          <w:rFonts w:ascii="Century Gothic" w:hAnsi="Century Gothic"/>
          <w:b/>
          <w:bCs/>
          <w:sz w:val="36"/>
          <w:szCs w:val="36"/>
        </w:rPr>
        <w:t>!</w:t>
      </w:r>
      <w:r w:rsidR="00D67709" w:rsidRPr="00D67709">
        <w:rPr>
          <w:rFonts w:ascii="Century Gothic" w:hAnsi="Century Gothic"/>
          <w:b/>
          <w:bCs/>
          <w:sz w:val="36"/>
          <w:szCs w:val="36"/>
        </w:rPr>
        <w:t xml:space="preserve"> </w:t>
      </w:r>
    </w:p>
    <w:p w14:paraId="42699A01" w14:textId="66E3EAE1" w:rsidR="00D67709" w:rsidRPr="00D67709" w:rsidRDefault="00D67709" w:rsidP="00D67709">
      <w:pPr>
        <w:tabs>
          <w:tab w:val="decimal" w:pos="4320"/>
        </w:tabs>
        <w:jc w:val="center"/>
        <w:rPr>
          <w:rFonts w:ascii="Century Gothic" w:hAnsi="Century Gothic"/>
          <w:b/>
          <w:bCs/>
          <w:sz w:val="36"/>
          <w:szCs w:val="36"/>
        </w:rPr>
      </w:pPr>
      <w:r w:rsidRPr="00D67709">
        <w:rPr>
          <w:rFonts w:ascii="Century Gothic" w:hAnsi="Century Gothic"/>
          <w:b/>
          <w:bCs/>
          <w:sz w:val="36"/>
          <w:szCs w:val="36"/>
        </w:rPr>
        <w:t>This Years total $3438.15</w:t>
      </w:r>
      <w:r w:rsidR="00280D44">
        <w:rPr>
          <w:rFonts w:ascii="Century Gothic" w:hAnsi="Century Gothic"/>
          <w:b/>
          <w:bCs/>
          <w:sz w:val="36"/>
          <w:szCs w:val="36"/>
        </w:rPr>
        <w:t xml:space="preserve"> </w:t>
      </w:r>
      <w:r w:rsidR="00913CD2">
        <w:rPr>
          <w:rFonts w:ascii="Century Gothic" w:hAnsi="Century Gothic"/>
          <w:b/>
          <w:bCs/>
          <w:sz w:val="36"/>
          <w:szCs w:val="36"/>
        </w:rPr>
        <w:t>-</w:t>
      </w:r>
      <w:r w:rsidR="00F13D23">
        <w:rPr>
          <w:rFonts w:ascii="Century Gothic" w:hAnsi="Century Gothic"/>
          <w:b/>
          <w:bCs/>
          <w:sz w:val="36"/>
          <w:szCs w:val="36"/>
        </w:rPr>
        <w:t xml:space="preserve">we </w:t>
      </w:r>
      <w:r w:rsidR="00280D44">
        <w:rPr>
          <w:rFonts w:ascii="Century Gothic" w:hAnsi="Century Gothic"/>
          <w:b/>
          <w:bCs/>
          <w:sz w:val="36"/>
          <w:szCs w:val="36"/>
        </w:rPr>
        <w:t xml:space="preserve">topped previous years </w:t>
      </w:r>
    </w:p>
    <w:p w14:paraId="5E99F561" w14:textId="5CCBC78A" w:rsidR="00D67709" w:rsidRDefault="00280D44" w:rsidP="00D67709">
      <w:pPr>
        <w:tabs>
          <w:tab w:val="decimal" w:pos="4320"/>
        </w:tabs>
        <w:jc w:val="center"/>
        <w:rPr>
          <w:rFonts w:ascii="Century Gothic" w:hAnsi="Century Gothic"/>
          <w:b/>
          <w:bCs/>
          <w:sz w:val="36"/>
          <w:szCs w:val="36"/>
        </w:rPr>
      </w:pPr>
      <w:r w:rsidRPr="00280D44">
        <w:rPr>
          <mc:AlternateContent>
            <mc:Choice Requires="w16se">
              <w:rFonts w:ascii="Century Gothic" w:hAnsi="Century Gothic"/>
            </mc:Choice>
            <mc:Fallback>
              <w:rFonts w:ascii="Segoe UI Emoji" w:eastAsia="Segoe UI Emoji" w:hAnsi="Segoe UI Emoji" w:cs="Segoe UI Emoji"/>
            </mc:Fallback>
          </mc:AlternateContent>
          <w:b/>
          <w:bCs/>
          <w:sz w:val="36"/>
          <w:szCs w:val="36"/>
        </w:rPr>
        <mc:AlternateContent>
          <mc:Choice Requires="w16se">
            <w16se:symEx w16se:font="Segoe UI Emoji" w16se:char="1F60A"/>
          </mc:Choice>
          <mc:Fallback>
            <w:t>😊</w:t>
          </mc:Fallback>
        </mc:AlternateContent>
      </w:r>
      <w:r w:rsidR="005151E8">
        <w:rPr>
          <w:rFonts w:ascii="Century Gothic" w:hAnsi="Century Gothic"/>
          <w:b/>
          <w:bCs/>
          <w:sz w:val="36"/>
          <w:szCs w:val="36"/>
        </w:rPr>
        <w:t xml:space="preserve">Sincere </w:t>
      </w:r>
      <w:r w:rsidR="00D67709" w:rsidRPr="00D67709">
        <w:rPr>
          <w:rFonts w:ascii="Century Gothic" w:hAnsi="Century Gothic"/>
          <w:b/>
          <w:bCs/>
          <w:sz w:val="36"/>
          <w:szCs w:val="36"/>
        </w:rPr>
        <w:t xml:space="preserve">Thank </w:t>
      </w:r>
      <w:r w:rsidR="005151E8">
        <w:rPr>
          <w:rFonts w:ascii="Century Gothic" w:hAnsi="Century Gothic"/>
          <w:b/>
          <w:bCs/>
          <w:sz w:val="36"/>
          <w:szCs w:val="36"/>
        </w:rPr>
        <w:t>Y</w:t>
      </w:r>
      <w:r w:rsidR="00D67709" w:rsidRPr="00D67709">
        <w:rPr>
          <w:rFonts w:ascii="Century Gothic" w:hAnsi="Century Gothic"/>
          <w:b/>
          <w:bCs/>
          <w:sz w:val="36"/>
          <w:szCs w:val="36"/>
        </w:rPr>
        <w:t>ou to One &amp; Al</w:t>
      </w:r>
      <w:r w:rsidR="00D67709">
        <w:rPr>
          <w:rFonts w:ascii="Century Gothic" w:hAnsi="Century Gothic"/>
          <w:b/>
          <w:bCs/>
          <w:sz w:val="36"/>
          <w:szCs w:val="36"/>
        </w:rPr>
        <w:t>l</w:t>
      </w:r>
      <w:r>
        <w:rPr>
          <w:rFonts w:ascii="Century Gothic" w:hAnsi="Century Gothic"/>
          <w:b/>
          <w:bCs/>
          <w:sz w:val="36"/>
          <w:szCs w:val="36"/>
        </w:rPr>
        <w:t xml:space="preserve"> </w:t>
      </w:r>
      <w:r w:rsidRPr="00280D44">
        <w:rPr>
          <mc:AlternateContent>
            <mc:Choice Requires="w16se">
              <w:rFonts w:ascii="Century Gothic" w:hAnsi="Century Gothic"/>
            </mc:Choice>
            <mc:Fallback>
              <w:rFonts w:ascii="Segoe UI Emoji" w:eastAsia="Segoe UI Emoji" w:hAnsi="Segoe UI Emoji" w:cs="Segoe UI Emoji"/>
            </mc:Fallback>
          </mc:AlternateContent>
          <w:b/>
          <w:bCs/>
          <w:sz w:val="36"/>
          <w:szCs w:val="36"/>
        </w:rPr>
        <mc:AlternateContent>
          <mc:Choice Requires="w16se">
            <w16se:symEx w16se:font="Segoe UI Emoji" w16se:char="1F60A"/>
          </mc:Choice>
          <mc:Fallback>
            <w:t>😊</w:t>
          </mc:Fallback>
        </mc:AlternateContent>
      </w:r>
    </w:p>
    <w:p w14:paraId="66CE709A" w14:textId="3FAA4752" w:rsidR="005151E8" w:rsidRPr="005151E8" w:rsidRDefault="005151E8" w:rsidP="00D67709">
      <w:pPr>
        <w:tabs>
          <w:tab w:val="decimal" w:pos="4320"/>
        </w:tabs>
        <w:jc w:val="center"/>
        <w:rPr>
          <w:rFonts w:ascii="Century Gothic" w:hAnsi="Century Gothic"/>
          <w:b/>
          <w:bCs/>
          <w:sz w:val="32"/>
          <w:szCs w:val="32"/>
        </w:rPr>
      </w:pPr>
      <w:r w:rsidRPr="005151E8">
        <w:rPr>
          <w:rFonts w:ascii="Century Gothic" w:hAnsi="Century Gothic"/>
          <w:b/>
          <w:bCs/>
          <w:sz w:val="32"/>
          <w:szCs w:val="32"/>
        </w:rPr>
        <w:t>We donated the left overs to Underwood Community Cupboard, WARC, Beulah Senior Center thrift store</w:t>
      </w:r>
    </w:p>
    <w:p w14:paraId="628971FF" w14:textId="77777777" w:rsidR="00F13D23" w:rsidRPr="00A3241D" w:rsidRDefault="00D67709" w:rsidP="00D67709">
      <w:pPr>
        <w:tabs>
          <w:tab w:val="decimal" w:pos="4320"/>
        </w:tabs>
        <w:jc w:val="center"/>
        <w:rPr>
          <w:rFonts w:ascii="Century Gothic" w:hAnsi="Century Gothic"/>
          <w:b/>
          <w:bCs/>
          <w:sz w:val="40"/>
          <w:szCs w:val="40"/>
        </w:rPr>
      </w:pPr>
      <w:r w:rsidRPr="00A3241D">
        <w:rPr>
          <w:rFonts w:ascii="Century Gothic" w:hAnsi="Century Gothic"/>
          <w:b/>
          <w:bCs/>
          <w:sz w:val="40"/>
          <w:szCs w:val="40"/>
        </w:rPr>
        <w:t xml:space="preserve">If you would like to be involved with future Park improvements </w:t>
      </w:r>
    </w:p>
    <w:p w14:paraId="265F9164" w14:textId="74D1BBCD" w:rsidR="008E7D98" w:rsidRPr="00A3241D" w:rsidRDefault="00D67709" w:rsidP="00A3241D">
      <w:pPr>
        <w:tabs>
          <w:tab w:val="decimal" w:pos="4320"/>
        </w:tabs>
        <w:jc w:val="center"/>
        <w:rPr>
          <w:rFonts w:ascii="Century Gothic" w:hAnsi="Century Gothic"/>
          <w:b/>
          <w:bCs/>
          <w:sz w:val="40"/>
          <w:szCs w:val="40"/>
        </w:rPr>
      </w:pPr>
      <w:r w:rsidRPr="00A3241D">
        <w:rPr>
          <w:rFonts w:ascii="Century Gothic" w:hAnsi="Century Gothic"/>
          <w:b/>
          <w:bCs/>
          <w:sz w:val="40"/>
          <w:szCs w:val="40"/>
        </w:rPr>
        <w:t>Please contact City Hall.</w:t>
      </w:r>
    </w:p>
    <w:sectPr w:rsidR="008E7D98" w:rsidRPr="00A3241D" w:rsidSect="00913CD2">
      <w:head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DF1F5" w14:textId="77777777" w:rsidR="00264721" w:rsidRDefault="00264721" w:rsidP="00D8231C">
      <w:pPr>
        <w:spacing w:after="0" w:line="240" w:lineRule="auto"/>
      </w:pPr>
      <w:r>
        <w:separator/>
      </w:r>
    </w:p>
  </w:endnote>
  <w:endnote w:type="continuationSeparator" w:id="0">
    <w:p w14:paraId="6193CFE6" w14:textId="77777777" w:rsidR="00264721" w:rsidRDefault="00264721" w:rsidP="00D823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DLaM Display">
    <w:charset w:val="00"/>
    <w:family w:val="auto"/>
    <w:pitch w:val="variable"/>
    <w:sig w:usb0="8000206F" w:usb1="4200004A" w:usb2="0000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AB090" w14:textId="77777777" w:rsidR="00264721" w:rsidRDefault="00264721" w:rsidP="00D8231C">
      <w:pPr>
        <w:spacing w:after="0" w:line="240" w:lineRule="auto"/>
      </w:pPr>
      <w:r>
        <w:separator/>
      </w:r>
    </w:p>
  </w:footnote>
  <w:footnote w:type="continuationSeparator" w:id="0">
    <w:p w14:paraId="5267883A" w14:textId="77777777" w:rsidR="00264721" w:rsidRDefault="00264721" w:rsidP="00D823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Content>
      <w:p w14:paraId="60BFA61E" w14:textId="77777777" w:rsidR="00D8231C" w:rsidRDefault="00D8231C">
        <w:pPr>
          <w:pStyle w:val="Head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p w14:paraId="18ADB3C4" w14:textId="77777777" w:rsidR="00D8231C" w:rsidRDefault="00D8231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31C"/>
    <w:rsid w:val="00264721"/>
    <w:rsid w:val="00280D44"/>
    <w:rsid w:val="005151E8"/>
    <w:rsid w:val="008E7D98"/>
    <w:rsid w:val="00913CD2"/>
    <w:rsid w:val="00A0473F"/>
    <w:rsid w:val="00A3241D"/>
    <w:rsid w:val="00B57A98"/>
    <w:rsid w:val="00BF4098"/>
    <w:rsid w:val="00C43EF6"/>
    <w:rsid w:val="00C92413"/>
    <w:rsid w:val="00CD114C"/>
    <w:rsid w:val="00D67709"/>
    <w:rsid w:val="00D8231C"/>
    <w:rsid w:val="00EA53BB"/>
    <w:rsid w:val="00EE3822"/>
    <w:rsid w:val="00F13D23"/>
    <w:rsid w:val="00F223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60E4A"/>
  <w15:chartTrackingRefBased/>
  <w15:docId w15:val="{CFAE76EA-059B-4E12-912B-897BA6079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31C"/>
    <w:rPr>
      <w:rFonts w:eastAsia="Times New Roman" w:cs="Times New Roman"/>
      <w14:ligatures w14:val="none"/>
    </w:rPr>
  </w:style>
  <w:style w:type="paragraph" w:styleId="Heading1">
    <w:name w:val="heading 1"/>
    <w:basedOn w:val="Normal"/>
    <w:next w:val="Normal"/>
    <w:link w:val="Heading1Char"/>
    <w:uiPriority w:val="9"/>
    <w:qFormat/>
    <w:rsid w:val="00D8231C"/>
    <w:pPr>
      <w:keepNext/>
      <w:keepLines/>
      <w:spacing w:before="360" w:after="80"/>
      <w:outlineLvl w:val="0"/>
    </w:pPr>
    <w:rPr>
      <w:rFonts w:asciiTheme="majorHAnsi" w:eastAsiaTheme="majorEastAsia" w:hAnsiTheme="majorHAnsi" w:cstheme="majorBidi"/>
      <w:color w:val="2F5496" w:themeColor="accent1" w:themeShade="BF"/>
      <w:sz w:val="40"/>
      <w:szCs w:val="40"/>
      <w14:ligatures w14:val="standardContextual"/>
    </w:rPr>
  </w:style>
  <w:style w:type="paragraph" w:styleId="Heading2">
    <w:name w:val="heading 2"/>
    <w:basedOn w:val="Normal"/>
    <w:next w:val="Normal"/>
    <w:link w:val="Heading2Char"/>
    <w:uiPriority w:val="9"/>
    <w:semiHidden/>
    <w:unhideWhenUsed/>
    <w:qFormat/>
    <w:rsid w:val="00D8231C"/>
    <w:pPr>
      <w:keepNext/>
      <w:keepLines/>
      <w:spacing w:before="160" w:after="80"/>
      <w:outlineLvl w:val="1"/>
    </w:pPr>
    <w:rPr>
      <w:rFonts w:asciiTheme="majorHAnsi" w:eastAsiaTheme="majorEastAsia" w:hAnsiTheme="majorHAnsi" w:cstheme="majorBidi"/>
      <w:color w:val="2F5496" w:themeColor="accent1" w:themeShade="BF"/>
      <w:sz w:val="32"/>
      <w:szCs w:val="32"/>
      <w14:ligatures w14:val="standardContextual"/>
    </w:rPr>
  </w:style>
  <w:style w:type="paragraph" w:styleId="Heading3">
    <w:name w:val="heading 3"/>
    <w:basedOn w:val="Normal"/>
    <w:next w:val="Normal"/>
    <w:link w:val="Heading3Char"/>
    <w:uiPriority w:val="9"/>
    <w:semiHidden/>
    <w:unhideWhenUsed/>
    <w:qFormat/>
    <w:rsid w:val="00D8231C"/>
    <w:pPr>
      <w:keepNext/>
      <w:keepLines/>
      <w:spacing w:before="160" w:after="80"/>
      <w:outlineLvl w:val="2"/>
    </w:pPr>
    <w:rPr>
      <w:rFonts w:eastAsiaTheme="majorEastAsia" w:cstheme="majorBidi"/>
      <w:color w:val="2F5496" w:themeColor="accent1" w:themeShade="BF"/>
      <w:sz w:val="28"/>
      <w:szCs w:val="28"/>
      <w14:ligatures w14:val="standardContextual"/>
    </w:rPr>
  </w:style>
  <w:style w:type="paragraph" w:styleId="Heading4">
    <w:name w:val="heading 4"/>
    <w:basedOn w:val="Normal"/>
    <w:next w:val="Normal"/>
    <w:link w:val="Heading4Char"/>
    <w:uiPriority w:val="9"/>
    <w:semiHidden/>
    <w:unhideWhenUsed/>
    <w:qFormat/>
    <w:rsid w:val="00D8231C"/>
    <w:pPr>
      <w:keepNext/>
      <w:keepLines/>
      <w:spacing w:before="80" w:after="40"/>
      <w:outlineLvl w:val="3"/>
    </w:pPr>
    <w:rPr>
      <w:rFonts w:eastAsiaTheme="majorEastAsia" w:cstheme="majorBidi"/>
      <w:i/>
      <w:iCs/>
      <w:color w:val="2F5496" w:themeColor="accent1" w:themeShade="BF"/>
      <w14:ligatures w14:val="standardContextual"/>
    </w:rPr>
  </w:style>
  <w:style w:type="paragraph" w:styleId="Heading5">
    <w:name w:val="heading 5"/>
    <w:basedOn w:val="Normal"/>
    <w:next w:val="Normal"/>
    <w:link w:val="Heading5Char"/>
    <w:uiPriority w:val="9"/>
    <w:semiHidden/>
    <w:unhideWhenUsed/>
    <w:qFormat/>
    <w:rsid w:val="00D8231C"/>
    <w:pPr>
      <w:keepNext/>
      <w:keepLines/>
      <w:spacing w:before="80" w:after="40"/>
      <w:outlineLvl w:val="4"/>
    </w:pPr>
    <w:rPr>
      <w:rFonts w:eastAsiaTheme="majorEastAsia" w:cstheme="majorBidi"/>
      <w:color w:val="2F5496" w:themeColor="accent1" w:themeShade="BF"/>
      <w14:ligatures w14:val="standardContextual"/>
    </w:rPr>
  </w:style>
  <w:style w:type="paragraph" w:styleId="Heading6">
    <w:name w:val="heading 6"/>
    <w:basedOn w:val="Normal"/>
    <w:next w:val="Normal"/>
    <w:link w:val="Heading6Char"/>
    <w:uiPriority w:val="9"/>
    <w:semiHidden/>
    <w:unhideWhenUsed/>
    <w:qFormat/>
    <w:rsid w:val="00D8231C"/>
    <w:pPr>
      <w:keepNext/>
      <w:keepLines/>
      <w:spacing w:before="40" w:after="0"/>
      <w:outlineLvl w:val="5"/>
    </w:pPr>
    <w:rPr>
      <w:rFonts w:eastAsiaTheme="majorEastAsia" w:cstheme="majorBidi"/>
      <w:i/>
      <w:iCs/>
      <w:color w:val="595959" w:themeColor="text1" w:themeTint="A6"/>
      <w14:ligatures w14:val="standardContextual"/>
    </w:rPr>
  </w:style>
  <w:style w:type="paragraph" w:styleId="Heading7">
    <w:name w:val="heading 7"/>
    <w:basedOn w:val="Normal"/>
    <w:next w:val="Normal"/>
    <w:link w:val="Heading7Char"/>
    <w:uiPriority w:val="9"/>
    <w:semiHidden/>
    <w:unhideWhenUsed/>
    <w:qFormat/>
    <w:rsid w:val="00D8231C"/>
    <w:pPr>
      <w:keepNext/>
      <w:keepLines/>
      <w:spacing w:before="40" w:after="0"/>
      <w:outlineLvl w:val="6"/>
    </w:pPr>
    <w:rPr>
      <w:rFonts w:eastAsiaTheme="majorEastAsia" w:cstheme="majorBidi"/>
      <w:color w:val="595959" w:themeColor="text1" w:themeTint="A6"/>
      <w14:ligatures w14:val="standardContextual"/>
    </w:rPr>
  </w:style>
  <w:style w:type="paragraph" w:styleId="Heading8">
    <w:name w:val="heading 8"/>
    <w:basedOn w:val="Normal"/>
    <w:next w:val="Normal"/>
    <w:link w:val="Heading8Char"/>
    <w:uiPriority w:val="9"/>
    <w:semiHidden/>
    <w:unhideWhenUsed/>
    <w:qFormat/>
    <w:rsid w:val="00D8231C"/>
    <w:pPr>
      <w:keepNext/>
      <w:keepLines/>
      <w:spacing w:after="0"/>
      <w:outlineLvl w:val="7"/>
    </w:pPr>
    <w:rPr>
      <w:rFonts w:eastAsiaTheme="majorEastAsia" w:cstheme="majorBidi"/>
      <w:i/>
      <w:iCs/>
      <w:color w:val="272727" w:themeColor="text1" w:themeTint="D8"/>
      <w14:ligatures w14:val="standardContextual"/>
    </w:rPr>
  </w:style>
  <w:style w:type="paragraph" w:styleId="Heading9">
    <w:name w:val="heading 9"/>
    <w:basedOn w:val="Normal"/>
    <w:next w:val="Normal"/>
    <w:link w:val="Heading9Char"/>
    <w:uiPriority w:val="9"/>
    <w:semiHidden/>
    <w:unhideWhenUsed/>
    <w:qFormat/>
    <w:rsid w:val="00D8231C"/>
    <w:pPr>
      <w:keepNext/>
      <w:keepLines/>
      <w:spacing w:after="0"/>
      <w:outlineLvl w:val="8"/>
    </w:pPr>
    <w:rPr>
      <w:rFonts w:eastAsiaTheme="majorEastAsia" w:cstheme="majorBidi"/>
      <w:color w:val="272727" w:themeColor="text1" w:themeTint="D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231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8231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8231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8231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8231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823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23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23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231C"/>
    <w:rPr>
      <w:rFonts w:eastAsiaTheme="majorEastAsia" w:cstheme="majorBidi"/>
      <w:color w:val="272727" w:themeColor="text1" w:themeTint="D8"/>
    </w:rPr>
  </w:style>
  <w:style w:type="paragraph" w:styleId="Title">
    <w:name w:val="Title"/>
    <w:basedOn w:val="Normal"/>
    <w:next w:val="Normal"/>
    <w:link w:val="TitleChar"/>
    <w:uiPriority w:val="10"/>
    <w:qFormat/>
    <w:rsid w:val="00D8231C"/>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823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231C"/>
    <w:pPr>
      <w:numPr>
        <w:ilvl w:val="1"/>
      </w:numPr>
    </w:pPr>
    <w:rPr>
      <w:rFonts w:eastAsiaTheme="majorEastAsia" w:cstheme="majorBidi"/>
      <w:color w:val="595959" w:themeColor="text1" w:themeTint="A6"/>
      <w:spacing w:val="15"/>
      <w:sz w:val="28"/>
      <w:szCs w:val="28"/>
      <w14:ligatures w14:val="standardContextual"/>
    </w:rPr>
  </w:style>
  <w:style w:type="character" w:customStyle="1" w:styleId="SubtitleChar">
    <w:name w:val="Subtitle Char"/>
    <w:basedOn w:val="DefaultParagraphFont"/>
    <w:link w:val="Subtitle"/>
    <w:uiPriority w:val="11"/>
    <w:rsid w:val="00D823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231C"/>
    <w:pPr>
      <w:spacing w:before="160"/>
      <w:jc w:val="center"/>
    </w:pPr>
    <w:rPr>
      <w:rFonts w:eastAsiaTheme="minorHAnsi" w:cstheme="minorBidi"/>
      <w:i/>
      <w:iCs/>
      <w:color w:val="404040" w:themeColor="text1" w:themeTint="BF"/>
      <w14:ligatures w14:val="standardContextual"/>
    </w:rPr>
  </w:style>
  <w:style w:type="character" w:customStyle="1" w:styleId="QuoteChar">
    <w:name w:val="Quote Char"/>
    <w:basedOn w:val="DefaultParagraphFont"/>
    <w:link w:val="Quote"/>
    <w:uiPriority w:val="29"/>
    <w:rsid w:val="00D8231C"/>
    <w:rPr>
      <w:i/>
      <w:iCs/>
      <w:color w:val="404040" w:themeColor="text1" w:themeTint="BF"/>
    </w:rPr>
  </w:style>
  <w:style w:type="paragraph" w:styleId="ListParagraph">
    <w:name w:val="List Paragraph"/>
    <w:basedOn w:val="Normal"/>
    <w:uiPriority w:val="34"/>
    <w:qFormat/>
    <w:rsid w:val="00D8231C"/>
    <w:pPr>
      <w:ind w:left="720"/>
      <w:contextualSpacing/>
    </w:pPr>
    <w:rPr>
      <w:rFonts w:eastAsiaTheme="minorHAnsi" w:cstheme="minorBidi"/>
      <w14:ligatures w14:val="standardContextual"/>
    </w:rPr>
  </w:style>
  <w:style w:type="character" w:styleId="IntenseEmphasis">
    <w:name w:val="Intense Emphasis"/>
    <w:basedOn w:val="DefaultParagraphFont"/>
    <w:uiPriority w:val="21"/>
    <w:qFormat/>
    <w:rsid w:val="00D8231C"/>
    <w:rPr>
      <w:i/>
      <w:iCs/>
      <w:color w:val="2F5496" w:themeColor="accent1" w:themeShade="BF"/>
    </w:rPr>
  </w:style>
  <w:style w:type="paragraph" w:styleId="IntenseQuote">
    <w:name w:val="Intense Quote"/>
    <w:basedOn w:val="Normal"/>
    <w:next w:val="Normal"/>
    <w:link w:val="IntenseQuoteChar"/>
    <w:uiPriority w:val="30"/>
    <w:qFormat/>
    <w:rsid w:val="00D8231C"/>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cstheme="minorBidi"/>
      <w:i/>
      <w:iCs/>
      <w:color w:val="2F5496" w:themeColor="accent1" w:themeShade="BF"/>
      <w14:ligatures w14:val="standardContextual"/>
    </w:rPr>
  </w:style>
  <w:style w:type="character" w:customStyle="1" w:styleId="IntenseQuoteChar">
    <w:name w:val="Intense Quote Char"/>
    <w:basedOn w:val="DefaultParagraphFont"/>
    <w:link w:val="IntenseQuote"/>
    <w:uiPriority w:val="30"/>
    <w:rsid w:val="00D8231C"/>
    <w:rPr>
      <w:i/>
      <w:iCs/>
      <w:color w:val="2F5496" w:themeColor="accent1" w:themeShade="BF"/>
    </w:rPr>
  </w:style>
  <w:style w:type="character" w:styleId="IntenseReference">
    <w:name w:val="Intense Reference"/>
    <w:basedOn w:val="DefaultParagraphFont"/>
    <w:uiPriority w:val="32"/>
    <w:qFormat/>
    <w:rsid w:val="00D8231C"/>
    <w:rPr>
      <w:b/>
      <w:bCs/>
      <w:smallCaps/>
      <w:color w:val="2F5496" w:themeColor="accent1" w:themeShade="BF"/>
      <w:spacing w:val="5"/>
    </w:rPr>
  </w:style>
  <w:style w:type="paragraph" w:styleId="Header">
    <w:name w:val="header"/>
    <w:basedOn w:val="Normal"/>
    <w:link w:val="HeaderChar"/>
    <w:uiPriority w:val="99"/>
    <w:unhideWhenUsed/>
    <w:rsid w:val="00D823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231C"/>
    <w:rPr>
      <w:rFonts w:eastAsia="Times New Roman" w:cs="Times New Roman"/>
      <w14:ligatures w14:val="none"/>
    </w:rPr>
  </w:style>
  <w:style w:type="paragraph" w:styleId="Footer">
    <w:name w:val="footer"/>
    <w:basedOn w:val="Normal"/>
    <w:link w:val="FooterChar"/>
    <w:uiPriority w:val="99"/>
    <w:unhideWhenUsed/>
    <w:rsid w:val="00D823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231C"/>
    <w:rPr>
      <w:rFonts w:eastAsia="Times New Roman" w:cs="Times New Roma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258</TotalTime>
  <Pages>1</Pages>
  <Words>485</Words>
  <Characters>2771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Hall</dc:creator>
  <cp:keywords/>
  <dc:description/>
  <cp:lastModifiedBy>City Hall</cp:lastModifiedBy>
  <cp:revision>4</cp:revision>
  <dcterms:created xsi:type="dcterms:W3CDTF">2026-08-13T15:42:00Z</dcterms:created>
  <dcterms:modified xsi:type="dcterms:W3CDTF">2026-08-14T17:36:00Z</dcterms:modified>
</cp:coreProperties>
</file>